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CC9F5" w14:textId="77777777" w:rsidR="009262D2" w:rsidRDefault="009262D2" w:rsidP="00756EF1">
      <w:pPr>
        <w:jc w:val="center"/>
        <w:rPr>
          <w:rFonts w:ascii="Shruti" w:hAnsi="Shruti" w:cs="Shruti" w:hint="eastAsia"/>
          <w:b/>
          <w:bCs/>
          <w:sz w:val="30"/>
          <w:szCs w:val="30"/>
          <w:lang w:val="en-GB"/>
        </w:rPr>
      </w:pPr>
      <w:r>
        <w:rPr>
          <w:rFonts w:ascii="Shruti" w:hAnsi="Shruti" w:cs="Shruti"/>
          <w:b/>
          <w:bCs/>
          <w:noProof/>
          <w:sz w:val="30"/>
          <w:szCs w:val="30"/>
          <w:lang w:eastAsia="en-US"/>
        </w:rPr>
        <w:drawing>
          <wp:inline distT="0" distB="0" distL="0" distR="0" wp14:anchorId="0A4A7694" wp14:editId="65B3CC47">
            <wp:extent cx="945396" cy="945396"/>
            <wp:effectExtent l="19050" t="0" r="7104" b="0"/>
            <wp:docPr id="1" name="Picture 1" descr="T:\Admin\Logos\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dmin\Logos\logo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553" cy="947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FCA129" w14:textId="77777777" w:rsidR="009262D2" w:rsidRDefault="009262D2" w:rsidP="00756EF1">
      <w:pPr>
        <w:jc w:val="center"/>
        <w:rPr>
          <w:rFonts w:ascii="Shruti" w:hAnsi="Shruti" w:cs="Shruti" w:hint="eastAsia"/>
          <w:b/>
          <w:bCs/>
          <w:sz w:val="30"/>
          <w:szCs w:val="30"/>
          <w:lang w:val="en-GB"/>
        </w:rPr>
      </w:pPr>
    </w:p>
    <w:p w14:paraId="20BF5DC4" w14:textId="77777777" w:rsidR="00756EF1" w:rsidRPr="009262D2" w:rsidRDefault="00B84329" w:rsidP="009262D2">
      <w:pPr>
        <w:ind w:left="720" w:firstLine="720"/>
        <w:rPr>
          <w:rFonts w:ascii="Shruti" w:hAnsi="Shruti" w:cs="Shruti" w:hint="eastAsia"/>
          <w:b/>
          <w:bCs/>
          <w:sz w:val="30"/>
          <w:szCs w:val="30"/>
          <w:lang w:val="en-GB"/>
        </w:rPr>
      </w:pPr>
      <w:r>
        <w:rPr>
          <w:rFonts w:ascii="Shruti" w:hAnsi="Shruti" w:cs="Shruti"/>
          <w:b/>
          <w:bCs/>
          <w:sz w:val="30"/>
          <w:szCs w:val="30"/>
          <w:lang w:val="en-GB"/>
        </w:rPr>
        <w:t xml:space="preserve">          </w:t>
      </w:r>
      <w:r w:rsidR="00032B50">
        <w:rPr>
          <w:rFonts w:ascii="Shruti" w:hAnsi="Shruti" w:cs="Shruti"/>
          <w:b/>
          <w:bCs/>
          <w:sz w:val="30"/>
          <w:szCs w:val="30"/>
          <w:lang w:val="en-GB"/>
        </w:rPr>
        <w:t>GORDON SCHOOL COUNCIL</w:t>
      </w:r>
    </w:p>
    <w:p w14:paraId="687CE0B2" w14:textId="3A9AC307" w:rsidR="00032B50" w:rsidRDefault="00804167" w:rsidP="00756EF1">
      <w:pPr>
        <w:jc w:val="center"/>
        <w:rPr>
          <w:rFonts w:ascii="Shruti" w:hAnsi="Shruti" w:cs="Shruti" w:hint="eastAsia"/>
          <w:lang w:val="en-GB"/>
        </w:rPr>
      </w:pPr>
      <w:r>
        <w:rPr>
          <w:rFonts w:ascii="Shruti" w:hAnsi="Shruti" w:cs="Shruti"/>
          <w:lang w:val="en-GB"/>
        </w:rPr>
        <w:t>May 24</w:t>
      </w:r>
      <w:r w:rsidR="00F061C7">
        <w:rPr>
          <w:rFonts w:ascii="Shruti" w:hAnsi="Shruti" w:cs="Shruti"/>
          <w:lang w:val="en-GB"/>
        </w:rPr>
        <w:t xml:space="preserve"> 2018</w:t>
      </w:r>
    </w:p>
    <w:p w14:paraId="19C50B38" w14:textId="77777777" w:rsidR="00032B50" w:rsidRDefault="00386A7B" w:rsidP="00756EF1">
      <w:pPr>
        <w:jc w:val="center"/>
        <w:rPr>
          <w:rFonts w:ascii="Shruti" w:hAnsi="Shruti" w:cs="Shruti" w:hint="eastAsia"/>
          <w:lang w:val="en-GB"/>
        </w:rPr>
      </w:pPr>
      <w:r>
        <w:rPr>
          <w:rFonts w:ascii="Shruti" w:hAnsi="Shruti" w:cs="Shruti"/>
          <w:lang w:val="en-GB"/>
        </w:rPr>
        <w:t xml:space="preserve">6:30 p.m. </w:t>
      </w:r>
    </w:p>
    <w:p w14:paraId="374C352B" w14:textId="77777777" w:rsidR="003137DF" w:rsidRPr="003137DF" w:rsidRDefault="00BD7597" w:rsidP="003137DF">
      <w:pPr>
        <w:jc w:val="center"/>
        <w:rPr>
          <w:rFonts w:ascii="Arial" w:hAnsi="Arial" w:cs="Arial"/>
          <w:b/>
          <w:bCs/>
          <w:u w:val="single"/>
          <w:lang w:val="en-GB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3DB0A8B1" wp14:editId="3D447388">
                <wp:simplePos x="0" y="0"/>
                <wp:positionH relativeFrom="page">
                  <wp:posOffset>911225</wp:posOffset>
                </wp:positionH>
                <wp:positionV relativeFrom="page">
                  <wp:posOffset>1564640</wp:posOffset>
                </wp:positionV>
                <wp:extent cx="5943600" cy="3619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19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1C1528" id="Rectangle 2" o:spid="_x0000_s1026" style="position:absolute;margin-left:71.75pt;margin-top:123.2pt;width:468pt;height: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IWteQIAAPcEAAAOAAAAZHJzL2Uyb0RvYy54bWysVG2PEyEQ/m7ifyB87+3LbV920+3lrrXG&#10;5NSLpz+AAtslsoBAuz2N/92BbWtP/WCMbcICMzw8M/MM85tDJ9GeWye0qnF2lWLEFdVMqG2NP31c&#10;j2YYOU8UI1IrXuMn7vDN4uWLeW8qnutWS8YtAhDlqt7UuPXeVEniaMs74q604QqMjbYd8bC024RZ&#10;0gN6J5M8TSdJry0zVlPuHOyuBiNeRPym4dS/bxrHPZI1Bm4+jjaOmzAmizmptpaYVtAjDfIPLDoi&#10;FFx6hloRT9DOit+gOkGtdrrxV1R3iW4aQXmMAaLJ0l+ieWyJ4TEWSI4z5zS5/wdL3+0fLBKsxjlG&#10;inRQog+QNKK2kqM8pKc3rgKvR/NgQ4DO3Gv62SGlly148Vtrdd9ywoBUFvyTZwfCwsFRtOnfagbo&#10;ZOd1zNShsV0AhBygQyzI07kg/OARhc1xWVxPUqgbBdv1JCvH8QZSnQ4b6/xrrjsUJjW2QD2Ck/29&#10;84EMqU4ukbyWgq2FlHFht5ultGhPQBvTdfgf0d2lm1TBWelwbEAcdoAj3BFsgW2s9bcyy4v0Li9H&#10;68lsOirWxXhUTtPZKM3Ku3KSFmWxWn8PBLOiagVjXN0LxU+6y4q/q+uxAwbFROWhPqQuBnVJ3V1G&#10;mMbfnyLshIcelKKr8ezsRKpQ1FeKQcyk8kTIYZ485x5TDAk4fWNKogRC1Qf1bDR7AgVYDRWCWsJr&#10;AZNW268Y9dB5NXZfdsRyjOQbBSoqs6IIrRoXxXiaw8JeWjaXFqIoQNXYYzRMl35o752xYtvCTVlM&#10;jNK3oLxGRFUEVQ6sjnqF7ooRHF+C0L6X6+j1871a/AAAAP//AwBQSwMEFAAGAAgAAAAhAO8tBNbh&#10;AAAADAEAAA8AAABkcnMvZG93bnJldi54bWxMj8FOwzAQRO9I/IO1SNyo3ZAWCHGqCoFQDxXQcuFm&#10;x0sciO0Qu23692xPcJzZp9mZcjG6ju1xiG3wEqYTAQx9HUzrGwnv26erW2AxKW9UFzxKOGKERXV+&#10;VqrChIN/w/0mNYxCfCyUBJtSX3Aea4tOxUno0dPtMwxOJZJDw82gDhTuOp4JMedOtZ4+WNXjg8X6&#10;e7NzEn62Wgv7iuvVMn9+0Y/j6th/fUh5eTEu74ElHNMfDKf6VB0q6qTDzpvIOtL59YxQCVk+z4Gd&#10;CHFzR5Yma5ZNgVcl/z+i+gUAAP//AwBQSwECLQAUAAYACAAAACEAtoM4kv4AAADhAQAAEwAAAAAA&#10;AAAAAAAAAAAAAAAAW0NvbnRlbnRfVHlwZXNdLnhtbFBLAQItABQABgAIAAAAIQA4/SH/1gAAAJQB&#10;AAALAAAAAAAAAAAAAAAAAC8BAABfcmVscy8ucmVsc1BLAQItABQABgAIAAAAIQB5+IWteQIAAPcE&#10;AAAOAAAAAAAAAAAAAAAAAC4CAABkcnMvZTJvRG9jLnhtbFBLAQItABQABgAIAAAAIQDvLQTW4QAA&#10;AAwBAAAPAAAAAAAAAAAAAAAAANMEAABkcnMvZG93bnJldi54bWxQSwUGAAAAAAQABADzAAAA4QUA&#10;AAAA&#10;" o:allowincell="f" fillcolor="#7f7f7f" stroked="f" strokeweight="0">
                <w10:wrap anchorx="page" anchory="page"/>
                <w10:anchorlock/>
              </v:rect>
            </w:pict>
          </mc:Fallback>
        </mc:AlternateContent>
      </w:r>
    </w:p>
    <w:p w14:paraId="01A07397" w14:textId="70DB8D59" w:rsidR="00032B50" w:rsidRPr="003137DF" w:rsidRDefault="00F1495B" w:rsidP="003137DF">
      <w:pPr>
        <w:jc w:val="center"/>
        <w:rPr>
          <w:rFonts w:ascii="Arial" w:hAnsi="Arial" w:cs="Arial"/>
          <w:b/>
          <w:bCs/>
          <w:u w:val="single"/>
          <w:lang w:val="en-GB"/>
        </w:rPr>
      </w:pPr>
      <w:r>
        <w:rPr>
          <w:rFonts w:ascii="Arial" w:hAnsi="Arial" w:cs="Arial"/>
          <w:b/>
          <w:bCs/>
          <w:u w:val="single"/>
          <w:lang w:val="en-GB"/>
        </w:rPr>
        <w:t>Minutes</w:t>
      </w:r>
    </w:p>
    <w:p w14:paraId="77EFA303" w14:textId="77777777" w:rsidR="00F061C7" w:rsidRPr="00F061C7" w:rsidRDefault="00F061C7" w:rsidP="00F061C7">
      <w:p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</w:p>
    <w:p w14:paraId="3F4DAD11" w14:textId="77777777" w:rsidR="00F061C7" w:rsidRDefault="00032B50" w:rsidP="00F061C7">
      <w:pPr>
        <w:pStyle w:val="ListParagraph"/>
        <w:numPr>
          <w:ilvl w:val="0"/>
          <w:numId w:val="10"/>
        </w:num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  <w:r w:rsidRPr="00F061C7">
        <w:rPr>
          <w:rFonts w:ascii="Arial" w:hAnsi="Arial" w:cs="Arial"/>
          <w:sz w:val="22"/>
          <w:szCs w:val="22"/>
          <w:lang w:val="en-GB"/>
        </w:rPr>
        <w:t xml:space="preserve">Adoption of </w:t>
      </w:r>
      <w:r w:rsidR="00A1708E" w:rsidRPr="00F061C7">
        <w:rPr>
          <w:rFonts w:ascii="Arial" w:hAnsi="Arial" w:cs="Arial"/>
          <w:sz w:val="22"/>
          <w:szCs w:val="22"/>
          <w:lang w:val="en-GB"/>
        </w:rPr>
        <w:t>last meeting’s</w:t>
      </w:r>
      <w:r w:rsidR="00420E83" w:rsidRPr="00F061C7">
        <w:rPr>
          <w:rFonts w:ascii="Arial" w:hAnsi="Arial" w:cs="Arial"/>
          <w:sz w:val="22"/>
          <w:szCs w:val="22"/>
          <w:lang w:val="en-GB"/>
        </w:rPr>
        <w:t xml:space="preserve"> minutes</w:t>
      </w:r>
    </w:p>
    <w:p w14:paraId="0A7DCC71" w14:textId="13DFE81D" w:rsidR="00804167" w:rsidRDefault="00804167" w:rsidP="00F061C7">
      <w:p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Allison and Alison to be added to attendance. </w:t>
      </w:r>
    </w:p>
    <w:p w14:paraId="2C072A92" w14:textId="10B4D16C" w:rsidR="00804167" w:rsidRDefault="007C48AE" w:rsidP="00F061C7">
      <w:p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Allison moved </w:t>
      </w:r>
      <w:r>
        <w:rPr>
          <w:rFonts w:ascii="Arial" w:hAnsi="Arial" w:cs="Arial"/>
          <w:sz w:val="22"/>
          <w:szCs w:val="22"/>
          <w:lang w:val="en-GB"/>
        </w:rPr>
        <w:t xml:space="preserve">to </w:t>
      </w:r>
      <w:r w:rsidR="004252CC">
        <w:rPr>
          <w:rFonts w:ascii="Arial" w:hAnsi="Arial" w:cs="Arial"/>
          <w:sz w:val="22"/>
          <w:szCs w:val="22"/>
          <w:lang w:val="en-GB"/>
        </w:rPr>
        <w:t>approve amended minutes</w:t>
      </w:r>
      <w:r>
        <w:rPr>
          <w:rFonts w:ascii="Arial" w:hAnsi="Arial" w:cs="Arial"/>
          <w:sz w:val="22"/>
          <w:szCs w:val="22"/>
          <w:lang w:val="en-GB"/>
        </w:rPr>
        <w:t>. S</w:t>
      </w:r>
      <w:r w:rsidR="00804167">
        <w:rPr>
          <w:rFonts w:ascii="Arial" w:hAnsi="Arial" w:cs="Arial"/>
          <w:sz w:val="22"/>
          <w:szCs w:val="22"/>
          <w:lang w:val="en-GB"/>
        </w:rPr>
        <w:t>econded by Alison</w:t>
      </w:r>
      <w:r>
        <w:rPr>
          <w:rFonts w:ascii="Arial" w:hAnsi="Arial" w:cs="Arial"/>
          <w:sz w:val="22"/>
          <w:szCs w:val="22"/>
          <w:lang w:val="en-GB"/>
        </w:rPr>
        <w:t xml:space="preserve">. Carried. </w:t>
      </w:r>
    </w:p>
    <w:p w14:paraId="7A5FA394" w14:textId="77777777" w:rsidR="00F061C7" w:rsidRPr="00F061C7" w:rsidRDefault="00F061C7" w:rsidP="00F061C7">
      <w:p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</w:p>
    <w:p w14:paraId="42135BFA" w14:textId="77777777" w:rsidR="00F061C7" w:rsidRDefault="00F061C7" w:rsidP="00F061C7">
      <w:pPr>
        <w:pStyle w:val="ListParagraph"/>
        <w:numPr>
          <w:ilvl w:val="0"/>
          <w:numId w:val="10"/>
        </w:num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  <w:r w:rsidRPr="00F061C7">
        <w:rPr>
          <w:rFonts w:ascii="Arial" w:hAnsi="Arial" w:cs="Arial"/>
          <w:sz w:val="22"/>
          <w:szCs w:val="22"/>
          <w:lang w:val="en-GB"/>
        </w:rPr>
        <w:t>Chair</w:t>
      </w:r>
      <w:r w:rsidR="00647159" w:rsidRPr="00F061C7">
        <w:rPr>
          <w:rFonts w:ascii="Arial" w:hAnsi="Arial" w:cs="Arial"/>
          <w:sz w:val="22"/>
          <w:szCs w:val="22"/>
          <w:lang w:val="en-GB"/>
        </w:rPr>
        <w:t xml:space="preserve"> Report</w:t>
      </w:r>
    </w:p>
    <w:p w14:paraId="453D41FF" w14:textId="1A3C8D6E" w:rsidR="00804167" w:rsidRDefault="00804167" w:rsidP="00804167">
      <w:p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Lisa</w:t>
      </w:r>
      <w:r w:rsidR="004252CC">
        <w:rPr>
          <w:rFonts w:ascii="Arial" w:hAnsi="Arial" w:cs="Arial"/>
          <w:sz w:val="22"/>
          <w:szCs w:val="22"/>
          <w:lang w:val="en-GB"/>
        </w:rPr>
        <w:t xml:space="preserve"> shared her thanks to the council members for the consistent attendance and effort put towards Gordon and the students throughout the year. We are fortunate to have such committed parents. </w:t>
      </w:r>
      <w:r w:rsidR="004252CC">
        <w:rPr>
          <w:rFonts w:ascii="Arial" w:hAnsi="Arial" w:cs="Arial"/>
          <w:sz w:val="22"/>
          <w:szCs w:val="22"/>
          <w:lang w:val="en-GB"/>
        </w:rPr>
        <w:br/>
        <w:t xml:space="preserve"> </w:t>
      </w:r>
    </w:p>
    <w:p w14:paraId="3B840AFD" w14:textId="4A6F4671" w:rsidR="00804167" w:rsidRDefault="00804167" w:rsidP="00804167">
      <w:p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Ministry </w:t>
      </w:r>
      <w:r w:rsidR="004252CC">
        <w:rPr>
          <w:rFonts w:ascii="Arial" w:hAnsi="Arial" w:cs="Arial"/>
          <w:sz w:val="22"/>
          <w:szCs w:val="22"/>
          <w:lang w:val="en-GB"/>
        </w:rPr>
        <w:t xml:space="preserve">of Education review process released </w:t>
      </w:r>
      <w:r>
        <w:rPr>
          <w:rFonts w:ascii="Arial" w:hAnsi="Arial" w:cs="Arial"/>
          <w:sz w:val="22"/>
          <w:szCs w:val="22"/>
          <w:lang w:val="en-GB"/>
        </w:rPr>
        <w:t xml:space="preserve">“Ontario A Learning Province” </w:t>
      </w:r>
      <w:r w:rsidR="004252CC">
        <w:rPr>
          <w:rFonts w:ascii="Arial" w:hAnsi="Arial" w:cs="Arial"/>
          <w:sz w:val="22"/>
          <w:szCs w:val="22"/>
          <w:lang w:val="en-GB"/>
        </w:rPr>
        <w:t xml:space="preserve">– an independent review of assessment and reporting practices. </w:t>
      </w:r>
      <w:hyperlink r:id="rId7" w:history="1">
        <w:r w:rsidR="004252CC" w:rsidRPr="007C6B46">
          <w:rPr>
            <w:rStyle w:val="Hyperlink"/>
            <w:rFonts w:ascii="Arial" w:hAnsi="Arial" w:cs="Arial"/>
            <w:sz w:val="22"/>
            <w:szCs w:val="22"/>
            <w:lang w:val="en-GB"/>
          </w:rPr>
          <w:t>http://www.edu.gov.on.ca/CurriculumRefresh/learning-province-en.pdf</w:t>
        </w:r>
      </w:hyperlink>
    </w:p>
    <w:p w14:paraId="69A31EEF" w14:textId="77777777" w:rsidR="00804167" w:rsidRDefault="00804167" w:rsidP="00F061C7">
      <w:p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</w:p>
    <w:p w14:paraId="1BE13DF1" w14:textId="6AD8018F" w:rsidR="004252CC" w:rsidRDefault="004252CC" w:rsidP="00F061C7">
      <w:p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  <w:proofErr w:type="gramStart"/>
      <w:r>
        <w:rPr>
          <w:rFonts w:ascii="Arial" w:hAnsi="Arial" w:cs="Arial"/>
          <w:sz w:val="22"/>
          <w:szCs w:val="22"/>
          <w:lang w:val="en-GB"/>
        </w:rPr>
        <w:t>The d</w:t>
      </w:r>
      <w:r w:rsidR="00804167">
        <w:rPr>
          <w:rFonts w:ascii="Arial" w:hAnsi="Arial" w:cs="Arial"/>
          <w:sz w:val="22"/>
          <w:szCs w:val="22"/>
          <w:lang w:val="en-GB"/>
        </w:rPr>
        <w:t>raft calendar has been</w:t>
      </w:r>
      <w:r>
        <w:rPr>
          <w:rFonts w:ascii="Arial" w:hAnsi="Arial" w:cs="Arial"/>
          <w:sz w:val="22"/>
          <w:szCs w:val="22"/>
          <w:lang w:val="en-GB"/>
        </w:rPr>
        <w:t xml:space="preserve"> approved by board and ministry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for next year. </w:t>
      </w:r>
      <w:hyperlink r:id="rId8" w:history="1">
        <w:r w:rsidRPr="007C6B46">
          <w:rPr>
            <w:rStyle w:val="Hyperlink"/>
            <w:rFonts w:ascii="Arial" w:hAnsi="Arial" w:cs="Arial"/>
            <w:sz w:val="22"/>
            <w:szCs w:val="22"/>
            <w:lang w:val="en-GB"/>
          </w:rPr>
          <w:t>https://www.dsbn.org/calendars</w:t>
        </w:r>
      </w:hyperlink>
    </w:p>
    <w:p w14:paraId="31E6A9D7" w14:textId="2B11F947" w:rsidR="00804167" w:rsidRDefault="00804167" w:rsidP="00F061C7">
      <w:p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57DF7907" w14:textId="77777777" w:rsidR="00804167" w:rsidRPr="00F061C7" w:rsidRDefault="00804167" w:rsidP="00F061C7">
      <w:p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</w:p>
    <w:p w14:paraId="13DE4C3F" w14:textId="77777777" w:rsidR="00F061C7" w:rsidRDefault="00F061C7" w:rsidP="00F061C7">
      <w:pPr>
        <w:pStyle w:val="ListParagraph"/>
        <w:numPr>
          <w:ilvl w:val="0"/>
          <w:numId w:val="10"/>
        </w:num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  <w:r w:rsidRPr="00F061C7">
        <w:rPr>
          <w:rFonts w:ascii="Arial" w:hAnsi="Arial" w:cs="Arial"/>
          <w:sz w:val="22"/>
          <w:szCs w:val="22"/>
          <w:lang w:val="en-GB"/>
        </w:rPr>
        <w:t>Administrator’s</w:t>
      </w:r>
      <w:r w:rsidR="00A1708E" w:rsidRPr="00F061C7">
        <w:rPr>
          <w:rFonts w:ascii="Arial" w:hAnsi="Arial" w:cs="Arial"/>
          <w:sz w:val="22"/>
          <w:szCs w:val="22"/>
          <w:lang w:val="en-GB"/>
        </w:rPr>
        <w:t xml:space="preserve"> Report</w:t>
      </w:r>
    </w:p>
    <w:p w14:paraId="521FD62A" w14:textId="77777777" w:rsidR="00F061C7" w:rsidRDefault="00F061C7" w:rsidP="00F061C7">
      <w:p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</w:p>
    <w:p w14:paraId="77B519ED" w14:textId="4B726F61" w:rsidR="00F061C7" w:rsidRDefault="004252CC" w:rsidP="00F061C7">
      <w:p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Would like to thank those attending and supporting recent volunteer appreciation tea. It was great to show our appreciation of</w:t>
      </w:r>
      <w:r w:rsidR="00804167">
        <w:rPr>
          <w:rFonts w:ascii="Arial" w:hAnsi="Arial" w:cs="Arial"/>
          <w:sz w:val="22"/>
          <w:szCs w:val="22"/>
          <w:lang w:val="en-GB"/>
        </w:rPr>
        <w:t xml:space="preserve"> the community</w:t>
      </w:r>
      <w:r w:rsidR="00AF01AE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&amp; parent </w:t>
      </w:r>
      <w:r w:rsidR="00AF01AE">
        <w:rPr>
          <w:rFonts w:ascii="Arial" w:hAnsi="Arial" w:cs="Arial"/>
          <w:sz w:val="22"/>
          <w:szCs w:val="22"/>
          <w:lang w:val="en-GB"/>
        </w:rPr>
        <w:t xml:space="preserve">involvement </w:t>
      </w:r>
      <w:r>
        <w:rPr>
          <w:rFonts w:ascii="Arial" w:hAnsi="Arial" w:cs="Arial"/>
          <w:sz w:val="22"/>
          <w:szCs w:val="22"/>
          <w:lang w:val="en-GB"/>
        </w:rPr>
        <w:t>we have in all capacities from</w:t>
      </w:r>
      <w:r w:rsidR="00AF01AE">
        <w:rPr>
          <w:rFonts w:ascii="Arial" w:hAnsi="Arial" w:cs="Arial"/>
          <w:sz w:val="22"/>
          <w:szCs w:val="22"/>
          <w:lang w:val="en-GB"/>
        </w:rPr>
        <w:t xml:space="preserve"> driving</w:t>
      </w:r>
      <w:r>
        <w:rPr>
          <w:rFonts w:ascii="Arial" w:hAnsi="Arial" w:cs="Arial"/>
          <w:sz w:val="22"/>
          <w:szCs w:val="22"/>
          <w:lang w:val="en-GB"/>
        </w:rPr>
        <w:t xml:space="preserve"> students to events</w:t>
      </w:r>
      <w:r w:rsidR="00AF01AE">
        <w:rPr>
          <w:rFonts w:ascii="Arial" w:hAnsi="Arial" w:cs="Arial"/>
          <w:sz w:val="22"/>
          <w:szCs w:val="22"/>
          <w:lang w:val="en-GB"/>
        </w:rPr>
        <w:t xml:space="preserve">, </w:t>
      </w:r>
      <w:r>
        <w:rPr>
          <w:rFonts w:ascii="Arial" w:hAnsi="Arial" w:cs="Arial"/>
          <w:sz w:val="22"/>
          <w:szCs w:val="22"/>
          <w:lang w:val="en-GB"/>
        </w:rPr>
        <w:t xml:space="preserve">parent </w:t>
      </w:r>
      <w:r w:rsidR="00AF01AE">
        <w:rPr>
          <w:rFonts w:ascii="Arial" w:hAnsi="Arial" w:cs="Arial"/>
          <w:sz w:val="22"/>
          <w:szCs w:val="22"/>
          <w:lang w:val="en-GB"/>
        </w:rPr>
        <w:t xml:space="preserve">council and </w:t>
      </w:r>
      <w:r>
        <w:rPr>
          <w:rFonts w:ascii="Arial" w:hAnsi="Arial" w:cs="Arial"/>
          <w:sz w:val="22"/>
          <w:szCs w:val="22"/>
          <w:lang w:val="en-GB"/>
        </w:rPr>
        <w:t xml:space="preserve">classroom volunteers and </w:t>
      </w:r>
      <w:r w:rsidR="00AF01AE">
        <w:rPr>
          <w:rFonts w:ascii="Arial" w:hAnsi="Arial" w:cs="Arial"/>
          <w:sz w:val="22"/>
          <w:szCs w:val="22"/>
          <w:lang w:val="en-GB"/>
        </w:rPr>
        <w:t>so on.</w:t>
      </w:r>
      <w:r w:rsidR="00804167">
        <w:rPr>
          <w:rFonts w:ascii="Arial" w:hAnsi="Arial" w:cs="Arial"/>
          <w:sz w:val="22"/>
          <w:szCs w:val="22"/>
          <w:lang w:val="en-GB"/>
        </w:rPr>
        <w:t xml:space="preserve"> If you know anyone that was not able to attend </w:t>
      </w:r>
      <w:r>
        <w:rPr>
          <w:rFonts w:ascii="Arial" w:hAnsi="Arial" w:cs="Arial"/>
          <w:sz w:val="22"/>
          <w:szCs w:val="22"/>
          <w:lang w:val="en-GB"/>
        </w:rPr>
        <w:t xml:space="preserve">we do want to connect </w:t>
      </w:r>
      <w:r w:rsidR="00804167">
        <w:rPr>
          <w:rFonts w:ascii="Arial" w:hAnsi="Arial" w:cs="Arial"/>
          <w:sz w:val="22"/>
          <w:szCs w:val="22"/>
          <w:lang w:val="en-GB"/>
        </w:rPr>
        <w:t>an</w:t>
      </w:r>
      <w:r>
        <w:rPr>
          <w:rFonts w:ascii="Arial" w:hAnsi="Arial" w:cs="Arial"/>
          <w:sz w:val="22"/>
          <w:szCs w:val="22"/>
          <w:lang w:val="en-GB"/>
        </w:rPr>
        <w:t xml:space="preserve">d give them a little something so please let them know. </w:t>
      </w:r>
    </w:p>
    <w:p w14:paraId="5416F4D7" w14:textId="77777777" w:rsidR="00804167" w:rsidRDefault="00804167" w:rsidP="00F061C7">
      <w:p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</w:p>
    <w:p w14:paraId="69DC26A2" w14:textId="7514FF6E" w:rsidR="00AF01AE" w:rsidRDefault="00AF01AE" w:rsidP="00F061C7">
      <w:p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Graduation </w:t>
      </w:r>
      <w:r w:rsidR="004252CC">
        <w:rPr>
          <w:rFonts w:ascii="Arial" w:hAnsi="Arial" w:cs="Arial"/>
          <w:sz w:val="22"/>
          <w:szCs w:val="22"/>
          <w:lang w:val="en-GB"/>
        </w:rPr>
        <w:t xml:space="preserve">for grade 8’s will take place </w:t>
      </w:r>
      <w:r>
        <w:rPr>
          <w:rFonts w:ascii="Arial" w:hAnsi="Arial" w:cs="Arial"/>
          <w:sz w:val="22"/>
          <w:szCs w:val="22"/>
          <w:lang w:val="en-GB"/>
        </w:rPr>
        <w:t>at centennial</w:t>
      </w:r>
      <w:r w:rsidR="004252CC">
        <w:rPr>
          <w:rFonts w:ascii="Arial" w:hAnsi="Arial" w:cs="Arial"/>
          <w:sz w:val="22"/>
          <w:szCs w:val="22"/>
          <w:lang w:val="en-GB"/>
        </w:rPr>
        <w:t xml:space="preserve"> again this year. W</w:t>
      </w:r>
      <w:r>
        <w:rPr>
          <w:rFonts w:ascii="Arial" w:hAnsi="Arial" w:cs="Arial"/>
          <w:sz w:val="22"/>
          <w:szCs w:val="22"/>
          <w:lang w:val="en-GB"/>
        </w:rPr>
        <w:t>e are fortunate to not have to limit seating</w:t>
      </w:r>
      <w:r w:rsidR="004252CC">
        <w:rPr>
          <w:rFonts w:ascii="Arial" w:hAnsi="Arial" w:cs="Arial"/>
          <w:sz w:val="22"/>
          <w:szCs w:val="22"/>
          <w:lang w:val="en-GB"/>
        </w:rPr>
        <w:t xml:space="preserve"> and </w:t>
      </w:r>
      <w:r>
        <w:rPr>
          <w:rFonts w:ascii="Arial" w:hAnsi="Arial" w:cs="Arial"/>
          <w:sz w:val="22"/>
          <w:szCs w:val="22"/>
          <w:lang w:val="en-GB"/>
        </w:rPr>
        <w:t xml:space="preserve">it’s a great evening of celebration. </w:t>
      </w:r>
    </w:p>
    <w:p w14:paraId="1D88EFA3" w14:textId="77777777" w:rsidR="00AF01AE" w:rsidRDefault="00AF01AE" w:rsidP="00F061C7">
      <w:p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</w:p>
    <w:p w14:paraId="166E670D" w14:textId="0FF1624C" w:rsidR="00AF01AE" w:rsidRDefault="00AF01AE" w:rsidP="00F061C7">
      <w:p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Thank you to Miss Witherspoon’s husband, we have two new hoops </w:t>
      </w:r>
      <w:r w:rsidR="00D17727">
        <w:rPr>
          <w:rFonts w:ascii="Arial" w:hAnsi="Arial" w:cs="Arial"/>
          <w:sz w:val="22"/>
          <w:szCs w:val="22"/>
          <w:lang w:val="en-GB"/>
        </w:rPr>
        <w:t xml:space="preserve">outside. The originals </w:t>
      </w:r>
      <w:r>
        <w:rPr>
          <w:rFonts w:ascii="Arial" w:hAnsi="Arial" w:cs="Arial"/>
          <w:sz w:val="22"/>
          <w:szCs w:val="22"/>
          <w:lang w:val="en-GB"/>
        </w:rPr>
        <w:t xml:space="preserve">that </w:t>
      </w:r>
      <w:r w:rsidR="00D17727">
        <w:rPr>
          <w:rFonts w:ascii="Arial" w:hAnsi="Arial" w:cs="Arial"/>
          <w:sz w:val="22"/>
          <w:szCs w:val="22"/>
          <w:lang w:val="en-GB"/>
        </w:rPr>
        <w:t>were broken</w:t>
      </w:r>
      <w:r>
        <w:rPr>
          <w:rFonts w:ascii="Arial" w:hAnsi="Arial" w:cs="Arial"/>
          <w:sz w:val="22"/>
          <w:szCs w:val="22"/>
          <w:lang w:val="en-GB"/>
        </w:rPr>
        <w:t xml:space="preserve"> have now been fixed. </w:t>
      </w:r>
    </w:p>
    <w:p w14:paraId="2CACC0B3" w14:textId="77777777" w:rsidR="00AF01AE" w:rsidRDefault="00AF01AE" w:rsidP="00F061C7">
      <w:p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</w:p>
    <w:p w14:paraId="39E12E0E" w14:textId="4674231F" w:rsidR="00AF01AE" w:rsidRDefault="00AF01AE" w:rsidP="00F061C7">
      <w:p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We </w:t>
      </w:r>
      <w:r w:rsidR="00D17727">
        <w:rPr>
          <w:rFonts w:ascii="Arial" w:hAnsi="Arial" w:cs="Arial"/>
          <w:sz w:val="22"/>
          <w:szCs w:val="22"/>
          <w:lang w:val="en-GB"/>
        </w:rPr>
        <w:t>will have new trees</w:t>
      </w:r>
      <w:r>
        <w:rPr>
          <w:rFonts w:ascii="Arial" w:hAnsi="Arial" w:cs="Arial"/>
          <w:sz w:val="22"/>
          <w:szCs w:val="22"/>
          <w:lang w:val="en-GB"/>
        </w:rPr>
        <w:t xml:space="preserve"> planted on the property</w:t>
      </w:r>
      <w:r w:rsidR="00D17727">
        <w:rPr>
          <w:rFonts w:ascii="Arial" w:hAnsi="Arial" w:cs="Arial"/>
          <w:sz w:val="22"/>
          <w:szCs w:val="22"/>
          <w:lang w:val="en-GB"/>
        </w:rPr>
        <w:t xml:space="preserve"> by the end of the school year</w:t>
      </w:r>
      <w:r>
        <w:rPr>
          <w:rFonts w:ascii="Arial" w:hAnsi="Arial" w:cs="Arial"/>
          <w:sz w:val="22"/>
          <w:szCs w:val="22"/>
          <w:lang w:val="en-GB"/>
        </w:rPr>
        <w:t xml:space="preserve">. Some near the outdoor classroom, the JK space and </w:t>
      </w:r>
      <w:r w:rsidR="00D17727">
        <w:rPr>
          <w:rFonts w:ascii="Arial" w:hAnsi="Arial" w:cs="Arial"/>
          <w:sz w:val="22"/>
          <w:szCs w:val="22"/>
          <w:lang w:val="en-GB"/>
        </w:rPr>
        <w:t xml:space="preserve">throughout the field to provide much needed shade. </w:t>
      </w:r>
    </w:p>
    <w:p w14:paraId="0EB093A6" w14:textId="77777777" w:rsidR="00AF01AE" w:rsidRDefault="00AF01AE" w:rsidP="00F061C7">
      <w:p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</w:p>
    <w:p w14:paraId="1EF5AF03" w14:textId="78C2759E" w:rsidR="00AF01AE" w:rsidRDefault="00D17727" w:rsidP="00F061C7">
      <w:p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Company specializing in playground tarmac play will be adding c</w:t>
      </w:r>
      <w:r w:rsidR="00AF01AE">
        <w:rPr>
          <w:rFonts w:ascii="Arial" w:hAnsi="Arial" w:cs="Arial"/>
          <w:sz w:val="22"/>
          <w:szCs w:val="22"/>
          <w:lang w:val="en-GB"/>
        </w:rPr>
        <w:t xml:space="preserve">olour and new activities </w:t>
      </w:r>
      <w:r>
        <w:rPr>
          <w:rFonts w:ascii="Arial" w:hAnsi="Arial" w:cs="Arial"/>
          <w:sz w:val="22"/>
          <w:szCs w:val="22"/>
          <w:lang w:val="en-GB"/>
        </w:rPr>
        <w:t>to</w:t>
      </w:r>
      <w:r w:rsidR="00AF01AE">
        <w:rPr>
          <w:rFonts w:ascii="Arial" w:hAnsi="Arial" w:cs="Arial"/>
          <w:sz w:val="22"/>
          <w:szCs w:val="22"/>
          <w:lang w:val="en-GB"/>
        </w:rPr>
        <w:t xml:space="preserve"> the tarmac areas, even in the parking lot </w:t>
      </w:r>
      <w:r>
        <w:rPr>
          <w:rFonts w:ascii="Arial" w:hAnsi="Arial" w:cs="Arial"/>
          <w:sz w:val="22"/>
          <w:szCs w:val="22"/>
          <w:lang w:val="en-GB"/>
        </w:rPr>
        <w:t xml:space="preserve">area </w:t>
      </w:r>
      <w:r w:rsidR="00AF01AE">
        <w:rPr>
          <w:rFonts w:ascii="Arial" w:hAnsi="Arial" w:cs="Arial"/>
          <w:sz w:val="22"/>
          <w:szCs w:val="22"/>
          <w:lang w:val="en-GB"/>
        </w:rPr>
        <w:t>where</w:t>
      </w:r>
      <w:r>
        <w:rPr>
          <w:rFonts w:ascii="Arial" w:hAnsi="Arial" w:cs="Arial"/>
          <w:sz w:val="22"/>
          <w:szCs w:val="22"/>
          <w:lang w:val="en-GB"/>
        </w:rPr>
        <w:t xml:space="preserve"> our</w:t>
      </w:r>
      <w:r w:rsidR="00AF01AE">
        <w:rPr>
          <w:rFonts w:ascii="Arial" w:hAnsi="Arial" w:cs="Arial"/>
          <w:sz w:val="22"/>
          <w:szCs w:val="22"/>
          <w:lang w:val="en-GB"/>
        </w:rPr>
        <w:t xml:space="preserve"> young kids have been playing</w:t>
      </w:r>
      <w:r>
        <w:rPr>
          <w:rFonts w:ascii="Arial" w:hAnsi="Arial" w:cs="Arial"/>
          <w:sz w:val="22"/>
          <w:szCs w:val="22"/>
          <w:lang w:val="en-GB"/>
        </w:rPr>
        <w:t xml:space="preserve"> during the wet weather</w:t>
      </w:r>
      <w:r w:rsidR="00AF01AE">
        <w:rPr>
          <w:rFonts w:ascii="Arial" w:hAnsi="Arial" w:cs="Arial"/>
          <w:sz w:val="22"/>
          <w:szCs w:val="22"/>
          <w:lang w:val="en-GB"/>
        </w:rPr>
        <w:t xml:space="preserve">. </w:t>
      </w:r>
      <w:r>
        <w:rPr>
          <w:rFonts w:ascii="Arial" w:hAnsi="Arial" w:cs="Arial"/>
          <w:sz w:val="22"/>
          <w:szCs w:val="22"/>
          <w:lang w:val="en-GB"/>
        </w:rPr>
        <w:t>These new elements will spread</w:t>
      </w:r>
      <w:r w:rsidR="00AF01AE">
        <w:rPr>
          <w:rFonts w:ascii="Arial" w:hAnsi="Arial" w:cs="Arial"/>
          <w:sz w:val="22"/>
          <w:szCs w:val="22"/>
          <w:lang w:val="en-GB"/>
        </w:rPr>
        <w:t xml:space="preserve"> kids out</w:t>
      </w:r>
      <w:r>
        <w:rPr>
          <w:rFonts w:ascii="Arial" w:hAnsi="Arial" w:cs="Arial"/>
          <w:sz w:val="22"/>
          <w:szCs w:val="22"/>
          <w:lang w:val="en-GB"/>
        </w:rPr>
        <w:t xml:space="preserve"> across our space and</w:t>
      </w:r>
      <w:r w:rsidR="00AF01AE">
        <w:rPr>
          <w:rFonts w:ascii="Arial" w:hAnsi="Arial" w:cs="Arial"/>
          <w:sz w:val="22"/>
          <w:szCs w:val="22"/>
          <w:lang w:val="en-GB"/>
        </w:rPr>
        <w:t xml:space="preserve"> research shows these types of </w:t>
      </w:r>
      <w:r>
        <w:rPr>
          <w:rFonts w:ascii="Arial" w:hAnsi="Arial" w:cs="Arial"/>
          <w:sz w:val="22"/>
          <w:szCs w:val="22"/>
          <w:lang w:val="en-GB"/>
        </w:rPr>
        <w:t xml:space="preserve">installations improve activity levels during outside time. </w:t>
      </w:r>
    </w:p>
    <w:p w14:paraId="386FEB86" w14:textId="77777777" w:rsidR="00AF01AE" w:rsidRDefault="00AF01AE" w:rsidP="00F061C7">
      <w:p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</w:p>
    <w:p w14:paraId="20030AE5" w14:textId="25005DE8" w:rsidR="00AF01AE" w:rsidRDefault="00D17727" w:rsidP="00F061C7">
      <w:p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We are </w:t>
      </w:r>
      <w:r w:rsidR="00AF01AE">
        <w:rPr>
          <w:rFonts w:ascii="Arial" w:hAnsi="Arial" w:cs="Arial"/>
          <w:sz w:val="22"/>
          <w:szCs w:val="22"/>
          <w:lang w:val="en-GB"/>
        </w:rPr>
        <w:t>33.33% completed EQAO! 113 kids are writing</w:t>
      </w:r>
      <w:r>
        <w:rPr>
          <w:rFonts w:ascii="Arial" w:hAnsi="Arial" w:cs="Arial"/>
          <w:sz w:val="22"/>
          <w:szCs w:val="22"/>
          <w:lang w:val="en-GB"/>
        </w:rPr>
        <w:t xml:space="preserve"> this year</w:t>
      </w:r>
      <w:r w:rsidR="00AF01AE">
        <w:rPr>
          <w:rFonts w:ascii="Arial" w:hAnsi="Arial" w:cs="Arial"/>
          <w:sz w:val="22"/>
          <w:szCs w:val="22"/>
          <w:lang w:val="en-GB"/>
        </w:rPr>
        <w:t>. Working on</w:t>
      </w:r>
      <w:r>
        <w:rPr>
          <w:rFonts w:ascii="Arial" w:hAnsi="Arial" w:cs="Arial"/>
          <w:sz w:val="22"/>
          <w:szCs w:val="22"/>
          <w:lang w:val="en-GB"/>
        </w:rPr>
        <w:t xml:space="preserve"> keeping kids engaged and happy during the week. </w:t>
      </w:r>
      <w:r w:rsidR="00AF01AE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9D0E1EF" w14:textId="77777777" w:rsidR="00AF01AE" w:rsidRDefault="00AF01AE" w:rsidP="00F061C7">
      <w:p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</w:p>
    <w:p w14:paraId="621634EF" w14:textId="0F96C6CF" w:rsidR="00AF01AE" w:rsidRDefault="00AF01AE" w:rsidP="00F061C7">
      <w:p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IT techs are activating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wifi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D17727">
        <w:rPr>
          <w:rFonts w:ascii="Arial" w:hAnsi="Arial" w:cs="Arial"/>
          <w:sz w:val="22"/>
          <w:szCs w:val="22"/>
          <w:lang w:val="en-GB"/>
        </w:rPr>
        <w:t xml:space="preserve">now. This </w:t>
      </w:r>
      <w:r>
        <w:rPr>
          <w:rFonts w:ascii="Arial" w:hAnsi="Arial" w:cs="Arial"/>
          <w:sz w:val="22"/>
          <w:szCs w:val="22"/>
          <w:lang w:val="en-GB"/>
        </w:rPr>
        <w:t>should solve connectivity issues throughout the building</w:t>
      </w:r>
      <w:r w:rsidR="00D17727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20F67628" w14:textId="77777777" w:rsidR="00AF01AE" w:rsidRDefault="00AF01AE" w:rsidP="00F061C7">
      <w:p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</w:p>
    <w:p w14:paraId="1CAA25D3" w14:textId="4679CB25" w:rsidR="00AF01AE" w:rsidRDefault="00AF01AE" w:rsidP="00F061C7">
      <w:p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Thank you for all the help with Fun Fair. </w:t>
      </w:r>
    </w:p>
    <w:p w14:paraId="5247B6A5" w14:textId="77777777" w:rsidR="00AF01AE" w:rsidRDefault="00AF01AE" w:rsidP="00F061C7">
      <w:p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</w:p>
    <w:p w14:paraId="5F9A2AFC" w14:textId="5DA83AEE" w:rsidR="00AF01AE" w:rsidRDefault="0072628A" w:rsidP="00F061C7">
      <w:p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Education Foundation of Niagara and the Board </w:t>
      </w:r>
      <w:r w:rsidR="00D17727">
        <w:rPr>
          <w:rFonts w:ascii="Arial" w:hAnsi="Arial" w:cs="Arial"/>
          <w:sz w:val="22"/>
          <w:szCs w:val="22"/>
          <w:lang w:val="en-GB"/>
        </w:rPr>
        <w:t>have allocated a d</w:t>
      </w:r>
      <w:r>
        <w:rPr>
          <w:rFonts w:ascii="Arial" w:hAnsi="Arial" w:cs="Arial"/>
          <w:sz w:val="22"/>
          <w:szCs w:val="22"/>
          <w:lang w:val="en-GB"/>
        </w:rPr>
        <w:t xml:space="preserve">onation of $ 9897 </w:t>
      </w:r>
      <w:r w:rsidR="00D17727">
        <w:rPr>
          <w:rFonts w:ascii="Arial" w:hAnsi="Arial" w:cs="Arial"/>
          <w:sz w:val="22"/>
          <w:szCs w:val="22"/>
          <w:lang w:val="en-GB"/>
        </w:rPr>
        <w:t>to Gordon and since we are in a good place with our needs we have placed these funds into a</w:t>
      </w:r>
      <w:r>
        <w:rPr>
          <w:rFonts w:ascii="Arial" w:hAnsi="Arial" w:cs="Arial"/>
          <w:sz w:val="22"/>
          <w:szCs w:val="22"/>
          <w:lang w:val="en-GB"/>
        </w:rPr>
        <w:t xml:space="preserve"> capital trust account for the build of a new play structure</w:t>
      </w:r>
      <w:r w:rsidR="00D17727">
        <w:rPr>
          <w:rFonts w:ascii="Arial" w:hAnsi="Arial" w:cs="Arial"/>
          <w:sz w:val="22"/>
          <w:szCs w:val="22"/>
          <w:lang w:val="en-GB"/>
        </w:rPr>
        <w:t xml:space="preserve"> at the discretion of the parent council in the future. 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FBBCCF3" w14:textId="77777777" w:rsidR="00804167" w:rsidRDefault="00804167" w:rsidP="00F061C7">
      <w:p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</w:p>
    <w:p w14:paraId="32B24EE2" w14:textId="77777777" w:rsidR="00804167" w:rsidRPr="00F061C7" w:rsidRDefault="00804167" w:rsidP="00F061C7">
      <w:p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</w:p>
    <w:p w14:paraId="79B089B6" w14:textId="77777777" w:rsidR="00F061C7" w:rsidRDefault="00647159" w:rsidP="00F061C7">
      <w:pPr>
        <w:pStyle w:val="ListParagraph"/>
        <w:numPr>
          <w:ilvl w:val="0"/>
          <w:numId w:val="10"/>
        </w:num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  <w:r w:rsidRPr="00F061C7">
        <w:rPr>
          <w:rFonts w:ascii="Arial" w:hAnsi="Arial" w:cs="Arial"/>
          <w:sz w:val="22"/>
          <w:szCs w:val="22"/>
          <w:lang w:val="en-GB"/>
        </w:rPr>
        <w:t>Fundraising</w:t>
      </w:r>
      <w:r w:rsidR="00AB4924" w:rsidRPr="00F061C7">
        <w:rPr>
          <w:rFonts w:ascii="Arial" w:hAnsi="Arial" w:cs="Arial"/>
          <w:sz w:val="22"/>
          <w:szCs w:val="22"/>
          <w:lang w:val="en-GB"/>
        </w:rPr>
        <w:t xml:space="preserve"> Committee</w:t>
      </w:r>
    </w:p>
    <w:p w14:paraId="04A00BA0" w14:textId="77777777" w:rsidR="00176BB9" w:rsidRDefault="00176BB9" w:rsidP="000D6359">
      <w:p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</w:p>
    <w:p w14:paraId="79B6DF18" w14:textId="4A09107D" w:rsidR="000D6359" w:rsidRDefault="000D6359" w:rsidP="000D6359">
      <w:p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Fun Fair Report – 2018 </w:t>
      </w:r>
    </w:p>
    <w:p w14:paraId="58CA5BE2" w14:textId="6AAAE5D1" w:rsidR="000D6359" w:rsidRDefault="000D6359" w:rsidP="000D6359">
      <w:p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Thank you to the volunteers and staff. Willing participants and we appreciate. </w:t>
      </w:r>
    </w:p>
    <w:p w14:paraId="17C48EE7" w14:textId="1F471451" w:rsidR="000D6359" w:rsidRPr="000D6359" w:rsidRDefault="000D6359" w:rsidP="000D6359">
      <w:p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Total </w:t>
      </w:r>
      <w:proofErr w:type="gramStart"/>
      <w:r>
        <w:rPr>
          <w:rFonts w:ascii="Arial" w:hAnsi="Arial" w:cs="Arial"/>
          <w:sz w:val="22"/>
          <w:szCs w:val="22"/>
          <w:lang w:val="en-GB"/>
        </w:rPr>
        <w:t>raised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for the night: $3485.71</w:t>
      </w:r>
    </w:p>
    <w:p w14:paraId="19922268" w14:textId="77777777" w:rsidR="000D6359" w:rsidRDefault="000D6359" w:rsidP="00176BB9">
      <w:pPr>
        <w:pStyle w:val="ListParagraph"/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</w:p>
    <w:p w14:paraId="163EA5E2" w14:textId="6441A930" w:rsidR="000D6359" w:rsidRDefault="000D6359" w:rsidP="00176BB9">
      <w:pPr>
        <w:pStyle w:val="ListParagraph"/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  <w:proofErr w:type="gramStart"/>
      <w:r>
        <w:rPr>
          <w:rFonts w:ascii="Arial" w:hAnsi="Arial" w:cs="Arial"/>
          <w:sz w:val="22"/>
          <w:szCs w:val="22"/>
          <w:lang w:val="en-GB"/>
        </w:rPr>
        <w:t xml:space="preserve">More volunteers than ever before, including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highschool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students.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E94244F" w14:textId="77777777" w:rsidR="000D6359" w:rsidRDefault="000D6359" w:rsidP="00176BB9">
      <w:pPr>
        <w:pStyle w:val="ListParagraph"/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</w:p>
    <w:p w14:paraId="652381B0" w14:textId="77777777" w:rsidR="00176BB9" w:rsidRPr="00176BB9" w:rsidRDefault="00176BB9" w:rsidP="00176BB9">
      <w:p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</w:p>
    <w:p w14:paraId="1E332EE8" w14:textId="77777777" w:rsidR="00F061C7" w:rsidRDefault="00F061C7" w:rsidP="00F061C7">
      <w:pPr>
        <w:pStyle w:val="ListParagraph"/>
        <w:numPr>
          <w:ilvl w:val="0"/>
          <w:numId w:val="10"/>
        </w:num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  <w:r w:rsidRPr="00F061C7">
        <w:rPr>
          <w:rFonts w:ascii="Arial" w:hAnsi="Arial" w:cs="Arial"/>
          <w:sz w:val="22"/>
          <w:szCs w:val="22"/>
          <w:lang w:val="en-GB"/>
        </w:rPr>
        <w:t xml:space="preserve">Financial Report </w:t>
      </w:r>
    </w:p>
    <w:p w14:paraId="46048302" w14:textId="77777777" w:rsidR="000D6359" w:rsidRDefault="000D6359" w:rsidP="000D6359">
      <w:p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</w:p>
    <w:p w14:paraId="152F2994" w14:textId="5BF8EDE6" w:rsidR="000D6359" w:rsidRDefault="000D6359" w:rsidP="000D6359">
      <w:p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Final account balance $9789.14</w:t>
      </w:r>
    </w:p>
    <w:p w14:paraId="2F3D4125" w14:textId="77777777" w:rsidR="000D6359" w:rsidRDefault="000D6359" w:rsidP="000D6359">
      <w:p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</w:p>
    <w:p w14:paraId="77CB7900" w14:textId="20C9C72F" w:rsidR="000D6359" w:rsidRDefault="000D6359" w:rsidP="000D6359">
      <w:p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Primary </w:t>
      </w:r>
      <w:r w:rsidR="00D17727">
        <w:rPr>
          <w:rFonts w:ascii="Arial" w:hAnsi="Arial" w:cs="Arial"/>
          <w:sz w:val="22"/>
          <w:szCs w:val="22"/>
          <w:lang w:val="en-GB"/>
        </w:rPr>
        <w:t>teachers have requested $300 for the purchase of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freezies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for students </w:t>
      </w:r>
      <w:r w:rsidR="00D17727">
        <w:rPr>
          <w:rFonts w:ascii="Arial" w:hAnsi="Arial" w:cs="Arial"/>
          <w:sz w:val="22"/>
          <w:szCs w:val="22"/>
          <w:lang w:val="en-GB"/>
        </w:rPr>
        <w:t xml:space="preserve">on play day. 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1CFD3266" w14:textId="76E3570A" w:rsidR="000A5DCF" w:rsidRDefault="00D17727" w:rsidP="000D6359">
      <w:p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Moved by Alison, S</w:t>
      </w:r>
      <w:r w:rsidR="000A5DCF">
        <w:rPr>
          <w:rFonts w:ascii="Arial" w:hAnsi="Arial" w:cs="Arial"/>
          <w:sz w:val="22"/>
          <w:szCs w:val="22"/>
          <w:lang w:val="en-GB"/>
        </w:rPr>
        <w:t>econd</w:t>
      </w:r>
      <w:r>
        <w:rPr>
          <w:rFonts w:ascii="Arial" w:hAnsi="Arial" w:cs="Arial"/>
          <w:sz w:val="22"/>
          <w:szCs w:val="22"/>
          <w:lang w:val="en-GB"/>
        </w:rPr>
        <w:t>ed by</w:t>
      </w:r>
      <w:r w:rsidRPr="00D17727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Athena. Carried. </w:t>
      </w:r>
    </w:p>
    <w:p w14:paraId="45A6E778" w14:textId="77777777" w:rsidR="000D6359" w:rsidRDefault="000D6359" w:rsidP="000D6359">
      <w:p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</w:p>
    <w:p w14:paraId="7DFF8B25" w14:textId="24AC6436" w:rsidR="00D17727" w:rsidRDefault="00D17727" w:rsidP="000D6359">
      <w:p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Graduation parent committee requested $400 for the after grad event taking place in centennial cafeteria following the school run event. </w:t>
      </w:r>
      <w:r>
        <w:rPr>
          <w:rFonts w:ascii="Arial" w:hAnsi="Arial" w:cs="Arial"/>
          <w:sz w:val="22"/>
          <w:szCs w:val="22"/>
          <w:lang w:val="en-GB"/>
        </w:rPr>
        <w:br/>
      </w:r>
      <w:r>
        <w:rPr>
          <w:rFonts w:ascii="Arial" w:hAnsi="Arial" w:cs="Arial"/>
          <w:sz w:val="22"/>
          <w:szCs w:val="22"/>
          <w:lang w:val="en-GB"/>
        </w:rPr>
        <w:br/>
        <w:t xml:space="preserve">Discussion: </w:t>
      </w:r>
    </w:p>
    <w:p w14:paraId="779478BC" w14:textId="525877E8" w:rsidR="00804AFB" w:rsidRDefault="00804AFB" w:rsidP="000D6359">
      <w:p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  <w:proofErr w:type="gramStart"/>
      <w:r>
        <w:rPr>
          <w:rFonts w:ascii="Arial" w:hAnsi="Arial" w:cs="Arial"/>
          <w:sz w:val="22"/>
          <w:szCs w:val="22"/>
          <w:lang w:val="en-GB"/>
        </w:rPr>
        <w:t>$500 has already been donated by council for the sc</w:t>
      </w:r>
      <w:r w:rsidR="00D17727">
        <w:rPr>
          <w:rFonts w:ascii="Arial" w:hAnsi="Arial" w:cs="Arial"/>
          <w:sz w:val="22"/>
          <w:szCs w:val="22"/>
          <w:lang w:val="en-GB"/>
        </w:rPr>
        <w:t>hool portion of the grad event</w:t>
      </w:r>
      <w:proofErr w:type="gramEnd"/>
      <w:r w:rsidR="00D17727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A5B0EED" w14:textId="229DBD7E" w:rsidR="00D17727" w:rsidRDefault="00D17727" w:rsidP="000D6359">
      <w:p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Grad committee conducted own fundraising and in the past </w:t>
      </w:r>
      <w:r w:rsidR="007C48AE">
        <w:rPr>
          <w:rFonts w:ascii="Arial" w:hAnsi="Arial" w:cs="Arial"/>
          <w:sz w:val="22"/>
          <w:szCs w:val="22"/>
          <w:lang w:val="en-GB"/>
        </w:rPr>
        <w:t xml:space="preserve">years </w:t>
      </w:r>
      <w:r>
        <w:rPr>
          <w:rFonts w:ascii="Arial" w:hAnsi="Arial" w:cs="Arial"/>
          <w:sz w:val="22"/>
          <w:szCs w:val="22"/>
          <w:lang w:val="en-GB"/>
        </w:rPr>
        <w:t xml:space="preserve">did not request parent council funds </w:t>
      </w:r>
    </w:p>
    <w:p w14:paraId="26FCE902" w14:textId="4329C1A6" w:rsidR="00D17727" w:rsidRDefault="007C48AE" w:rsidP="000D6359">
      <w:p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Important &amp; valuable to have safe after party for students to attend </w:t>
      </w:r>
    </w:p>
    <w:p w14:paraId="59378D04" w14:textId="4EB06526" w:rsidR="007C48AE" w:rsidRDefault="007C48AE" w:rsidP="000D6359">
      <w:p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Funds are being used to purchase items for “candy bar” – is this the best use of council funds? </w:t>
      </w:r>
    </w:p>
    <w:p w14:paraId="62304A84" w14:textId="77777777" w:rsidR="00B4001E" w:rsidRDefault="00B4001E" w:rsidP="000D6359">
      <w:p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</w:p>
    <w:p w14:paraId="45A26FF3" w14:textId="53A5DC31" w:rsidR="00B4001E" w:rsidRDefault="00B4001E" w:rsidP="000D6359">
      <w:p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Michelle moved to donate $400</w:t>
      </w:r>
      <w:r w:rsidR="000A5DCF">
        <w:rPr>
          <w:rFonts w:ascii="Arial" w:hAnsi="Arial" w:cs="Arial"/>
          <w:sz w:val="22"/>
          <w:szCs w:val="22"/>
          <w:lang w:val="en-GB"/>
        </w:rPr>
        <w:t xml:space="preserve"> to the grad committee for the purchase of candy for grad event after party. </w:t>
      </w:r>
    </w:p>
    <w:p w14:paraId="602547CE" w14:textId="1140A459" w:rsidR="007C48AE" w:rsidRDefault="007C48AE" w:rsidP="000D6359">
      <w:p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Not passed. </w:t>
      </w:r>
    </w:p>
    <w:p w14:paraId="0BDC25DA" w14:textId="77777777" w:rsidR="00B4001E" w:rsidRDefault="00B4001E" w:rsidP="000D6359">
      <w:p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</w:p>
    <w:p w14:paraId="17A4DF2F" w14:textId="2DCF9A7D" w:rsidR="00B4001E" w:rsidRDefault="00B4001E" w:rsidP="000D6359">
      <w:p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Judy mov</w:t>
      </w:r>
      <w:r w:rsidR="007C48AE">
        <w:rPr>
          <w:rFonts w:ascii="Arial" w:hAnsi="Arial" w:cs="Arial"/>
          <w:sz w:val="22"/>
          <w:szCs w:val="22"/>
          <w:lang w:val="en-GB"/>
        </w:rPr>
        <w:t>ed to donate $200 to grad</w:t>
      </w:r>
      <w:r>
        <w:rPr>
          <w:rFonts w:ascii="Arial" w:hAnsi="Arial" w:cs="Arial"/>
          <w:sz w:val="22"/>
          <w:szCs w:val="22"/>
          <w:lang w:val="en-GB"/>
        </w:rPr>
        <w:t xml:space="preserve"> committee</w:t>
      </w:r>
      <w:r w:rsidR="007C48AE">
        <w:rPr>
          <w:rFonts w:ascii="Arial" w:hAnsi="Arial" w:cs="Arial"/>
          <w:sz w:val="22"/>
          <w:szCs w:val="22"/>
          <w:lang w:val="en-GB"/>
        </w:rPr>
        <w:t xml:space="preserve">. Michelle seconded. </w:t>
      </w:r>
      <w:r w:rsidR="000A5DCF">
        <w:rPr>
          <w:rFonts w:ascii="Arial" w:hAnsi="Arial" w:cs="Arial"/>
          <w:sz w:val="22"/>
          <w:szCs w:val="22"/>
          <w:lang w:val="en-GB"/>
        </w:rPr>
        <w:t xml:space="preserve">Carried. </w:t>
      </w:r>
    </w:p>
    <w:p w14:paraId="1066878D" w14:textId="77777777" w:rsidR="007C48AE" w:rsidRPr="000D6359" w:rsidRDefault="007C48AE" w:rsidP="000D6359">
      <w:p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</w:p>
    <w:p w14:paraId="5A19A070" w14:textId="653ADAB0" w:rsidR="00804167" w:rsidRDefault="00804167" w:rsidP="00F061C7">
      <w:pPr>
        <w:pStyle w:val="ListParagraph"/>
        <w:numPr>
          <w:ilvl w:val="0"/>
          <w:numId w:val="10"/>
        </w:num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2018-2019 PRO Grant </w:t>
      </w:r>
    </w:p>
    <w:p w14:paraId="242CC97F" w14:textId="77777777" w:rsidR="00804167" w:rsidRDefault="00804167" w:rsidP="00804167">
      <w:pPr>
        <w:pStyle w:val="ListParagraph"/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</w:p>
    <w:p w14:paraId="2C9B3853" w14:textId="48C920A9" w:rsidR="00176BB9" w:rsidRDefault="007C48AE" w:rsidP="00176BB9">
      <w:p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Lisa is f</w:t>
      </w:r>
      <w:r w:rsidR="000A5DCF">
        <w:rPr>
          <w:rFonts w:ascii="Arial" w:hAnsi="Arial" w:cs="Arial"/>
          <w:sz w:val="22"/>
          <w:szCs w:val="22"/>
          <w:lang w:val="en-GB"/>
        </w:rPr>
        <w:t xml:space="preserve">inishing final report of the 2017 grant. Board report is due May 31. </w:t>
      </w:r>
    </w:p>
    <w:p w14:paraId="7D33C9DD" w14:textId="77777777" w:rsidR="000A5DCF" w:rsidRDefault="000A5DCF" w:rsidP="00176BB9">
      <w:p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</w:p>
    <w:p w14:paraId="519658D9" w14:textId="6254B959" w:rsidR="000A5DCF" w:rsidRDefault="000A5DCF" w:rsidP="00176BB9">
      <w:p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Moving forward for the 2018 grant with</w:t>
      </w:r>
      <w:r w:rsidR="007C48AE">
        <w:rPr>
          <w:rFonts w:ascii="Arial" w:hAnsi="Arial" w:cs="Arial"/>
          <w:sz w:val="22"/>
          <w:szCs w:val="22"/>
          <w:lang w:val="en-GB"/>
        </w:rPr>
        <w:t xml:space="preserve"> the FN</w:t>
      </w:r>
      <w:r>
        <w:rPr>
          <w:rFonts w:ascii="Arial" w:hAnsi="Arial" w:cs="Arial"/>
          <w:sz w:val="22"/>
          <w:szCs w:val="22"/>
          <w:lang w:val="en-GB"/>
        </w:rPr>
        <w:t xml:space="preserve">MI </w:t>
      </w:r>
      <w:r w:rsidR="007C48AE">
        <w:rPr>
          <w:rFonts w:ascii="Arial" w:hAnsi="Arial" w:cs="Arial"/>
          <w:sz w:val="22"/>
          <w:szCs w:val="22"/>
          <w:lang w:val="en-GB"/>
        </w:rPr>
        <w:t xml:space="preserve">(First Nations, Metis &amp; Inuit) </w:t>
      </w:r>
      <w:r>
        <w:rPr>
          <w:rFonts w:ascii="Arial" w:hAnsi="Arial" w:cs="Arial"/>
          <w:sz w:val="22"/>
          <w:szCs w:val="22"/>
          <w:lang w:val="en-GB"/>
        </w:rPr>
        <w:t xml:space="preserve">community partners. Lisa will complete the application. </w:t>
      </w:r>
    </w:p>
    <w:p w14:paraId="16FA06C8" w14:textId="77777777" w:rsidR="00176BB9" w:rsidRPr="00176BB9" w:rsidRDefault="00176BB9" w:rsidP="00176BB9">
      <w:p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</w:p>
    <w:p w14:paraId="10E2DCFC" w14:textId="77777777" w:rsidR="00F061C7" w:rsidRDefault="00420E83" w:rsidP="00F061C7">
      <w:pPr>
        <w:pStyle w:val="ListParagraph"/>
        <w:numPr>
          <w:ilvl w:val="0"/>
          <w:numId w:val="10"/>
        </w:num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  <w:r w:rsidRPr="00F061C7">
        <w:rPr>
          <w:rFonts w:ascii="Arial" w:hAnsi="Arial" w:cs="Arial"/>
          <w:sz w:val="22"/>
          <w:szCs w:val="22"/>
          <w:lang w:val="en-GB"/>
        </w:rPr>
        <w:t xml:space="preserve">Parent </w:t>
      </w:r>
      <w:r w:rsidR="00F061C7">
        <w:rPr>
          <w:rFonts w:ascii="Arial" w:hAnsi="Arial" w:cs="Arial"/>
          <w:sz w:val="22"/>
          <w:szCs w:val="22"/>
          <w:lang w:val="en-GB"/>
        </w:rPr>
        <w:t>Involvement</w:t>
      </w:r>
    </w:p>
    <w:p w14:paraId="57BCEF42" w14:textId="77777777" w:rsidR="000A5DCF" w:rsidRDefault="000A5DCF" w:rsidP="000A5DCF">
      <w:p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</w:p>
    <w:p w14:paraId="1266B4A8" w14:textId="1FAB90D4" w:rsidR="00804167" w:rsidRPr="00804167" w:rsidRDefault="000A5DCF" w:rsidP="00804167">
      <w:p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  <w:r w:rsidRPr="000A5DCF">
        <w:rPr>
          <w:rFonts w:ascii="Arial" w:hAnsi="Arial" w:cs="Arial"/>
          <w:sz w:val="22"/>
          <w:szCs w:val="22"/>
          <w:lang w:val="en-GB"/>
        </w:rPr>
        <w:t xml:space="preserve">DSBN PIC Conference will also be requesting a PRO Grant. </w:t>
      </w:r>
      <w:r w:rsidR="007C48AE">
        <w:rPr>
          <w:rFonts w:ascii="Arial" w:hAnsi="Arial" w:cs="Arial"/>
          <w:sz w:val="22"/>
          <w:szCs w:val="22"/>
          <w:lang w:val="en-GB"/>
        </w:rPr>
        <w:t xml:space="preserve">Watch for conference information in the fall. </w:t>
      </w:r>
    </w:p>
    <w:p w14:paraId="60AC3885" w14:textId="77777777" w:rsidR="00C74049" w:rsidRDefault="00C74049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</w:p>
    <w:p w14:paraId="2A91554E" w14:textId="77777777" w:rsidR="00722DC8" w:rsidRDefault="00722DC8" w:rsidP="00647159">
      <w:p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</w:p>
    <w:p w14:paraId="3ADEA41B" w14:textId="7835DFA9" w:rsidR="009F2279" w:rsidRDefault="00032B50" w:rsidP="007C48AE">
      <w:pPr>
        <w:tabs>
          <w:tab w:val="left" w:pos="-1440"/>
        </w:tabs>
        <w:rPr>
          <w:rFonts w:ascii="Arial" w:hAnsi="Arial" w:cs="Arial"/>
          <w:color w:val="C00000"/>
          <w:sz w:val="22"/>
          <w:szCs w:val="22"/>
          <w:lang w:val="en-GB"/>
        </w:rPr>
      </w:pPr>
      <w:r w:rsidRPr="00756EF1">
        <w:rPr>
          <w:rFonts w:ascii="Arial" w:hAnsi="Arial" w:cs="Arial"/>
          <w:color w:val="C00000"/>
          <w:sz w:val="22"/>
          <w:szCs w:val="22"/>
          <w:lang w:val="en-GB"/>
        </w:rPr>
        <w:t xml:space="preserve">Next Meeting: </w:t>
      </w:r>
      <w:r w:rsidR="00804167">
        <w:rPr>
          <w:rFonts w:ascii="Arial" w:hAnsi="Arial" w:cs="Arial"/>
          <w:color w:val="C00000"/>
          <w:sz w:val="22"/>
          <w:szCs w:val="22"/>
          <w:lang w:val="en-GB"/>
        </w:rPr>
        <w:t>September</w:t>
      </w:r>
      <w:r w:rsidR="00595206">
        <w:rPr>
          <w:rFonts w:ascii="Arial" w:hAnsi="Arial" w:cs="Arial"/>
          <w:color w:val="C00000"/>
          <w:sz w:val="22"/>
          <w:szCs w:val="22"/>
          <w:lang w:val="en-GB"/>
        </w:rPr>
        <w:t xml:space="preserve"> – that meeting we will take nominations</w:t>
      </w:r>
      <w:r w:rsidR="007C48AE">
        <w:rPr>
          <w:rFonts w:ascii="Arial" w:hAnsi="Arial" w:cs="Arial"/>
          <w:color w:val="C00000"/>
          <w:sz w:val="22"/>
          <w:szCs w:val="22"/>
          <w:lang w:val="en-GB"/>
        </w:rPr>
        <w:t xml:space="preserve"> and elections will take place.</w:t>
      </w:r>
      <w:bookmarkStart w:id="0" w:name="_GoBack"/>
      <w:bookmarkEnd w:id="0"/>
    </w:p>
    <w:sectPr w:rsidR="009F2279" w:rsidSect="00F861CB">
      <w:pgSz w:w="12240" w:h="15840"/>
      <w:pgMar w:top="1152" w:right="1008" w:bottom="1152" w:left="1008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hruti">
    <w:altName w:val="Times New Roman"/>
    <w:panose1 w:val="00000000000000000000"/>
    <w:charset w:val="01"/>
    <w:family w:val="roman"/>
    <w:notTrueType/>
    <w:pitch w:val="variable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C4109E"/>
    <w:lvl w:ilvl="0">
      <w:numFmt w:val="bullet"/>
      <w:lvlText w:val="*"/>
      <w:lvlJc w:val="left"/>
    </w:lvl>
  </w:abstractNum>
  <w:abstractNum w:abstractNumId="1">
    <w:nsid w:val="08777AAC"/>
    <w:multiLevelType w:val="hybridMultilevel"/>
    <w:tmpl w:val="BA18DC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87AAD"/>
    <w:multiLevelType w:val="hybridMultilevel"/>
    <w:tmpl w:val="E4EA88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96743"/>
    <w:multiLevelType w:val="hybridMultilevel"/>
    <w:tmpl w:val="97AAF7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E739B"/>
    <w:multiLevelType w:val="hybridMultilevel"/>
    <w:tmpl w:val="C40A63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B3BD8"/>
    <w:multiLevelType w:val="hybridMultilevel"/>
    <w:tmpl w:val="030C5F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754C9"/>
    <w:multiLevelType w:val="hybridMultilevel"/>
    <w:tmpl w:val="228A5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B221F8"/>
    <w:multiLevelType w:val="hybridMultilevel"/>
    <w:tmpl w:val="8B6E8CE2"/>
    <w:lvl w:ilvl="0" w:tplc="493045E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112267"/>
    <w:multiLevelType w:val="hybridMultilevel"/>
    <w:tmpl w:val="11401C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11614"/>
    <w:multiLevelType w:val="hybridMultilevel"/>
    <w:tmpl w:val="599E6C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973B60"/>
    <w:multiLevelType w:val="hybridMultilevel"/>
    <w:tmpl w:val="15DABD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!"/>
        <w:legacy w:legacy="1" w:legacySpace="0" w:legacyIndent="720"/>
        <w:lvlJc w:val="left"/>
        <w:pPr>
          <w:ind w:left="1440" w:hanging="720"/>
        </w:pPr>
        <w:rPr>
          <w:rFonts w:ascii="WP TypographicSymbols" w:hAnsi="WP TypographicSymbols" w:hint="default"/>
        </w:rPr>
      </w:lvl>
    </w:lvlOverride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50"/>
    <w:rsid w:val="0000163C"/>
    <w:rsid w:val="000119AC"/>
    <w:rsid w:val="00021618"/>
    <w:rsid w:val="00032B50"/>
    <w:rsid w:val="000A5DCF"/>
    <w:rsid w:val="000B731D"/>
    <w:rsid w:val="000D6359"/>
    <w:rsid w:val="00176BB9"/>
    <w:rsid w:val="001962F8"/>
    <w:rsid w:val="001A2EC0"/>
    <w:rsid w:val="00264F16"/>
    <w:rsid w:val="002C419D"/>
    <w:rsid w:val="003062B4"/>
    <w:rsid w:val="003078B8"/>
    <w:rsid w:val="003137DF"/>
    <w:rsid w:val="00386A7B"/>
    <w:rsid w:val="003D17A7"/>
    <w:rsid w:val="0041657A"/>
    <w:rsid w:val="00417B1F"/>
    <w:rsid w:val="00420E83"/>
    <w:rsid w:val="004252CC"/>
    <w:rsid w:val="00462ACF"/>
    <w:rsid w:val="005225E7"/>
    <w:rsid w:val="0055604E"/>
    <w:rsid w:val="00595206"/>
    <w:rsid w:val="005A1B27"/>
    <w:rsid w:val="005E1BD9"/>
    <w:rsid w:val="005F5041"/>
    <w:rsid w:val="006205EA"/>
    <w:rsid w:val="00647159"/>
    <w:rsid w:val="006B6B64"/>
    <w:rsid w:val="006C5524"/>
    <w:rsid w:val="00722DC8"/>
    <w:rsid w:val="0072628A"/>
    <w:rsid w:val="00756EF1"/>
    <w:rsid w:val="007C48AE"/>
    <w:rsid w:val="00804167"/>
    <w:rsid w:val="00804AFB"/>
    <w:rsid w:val="00876C68"/>
    <w:rsid w:val="00880509"/>
    <w:rsid w:val="008F0CEE"/>
    <w:rsid w:val="009262D2"/>
    <w:rsid w:val="009346B0"/>
    <w:rsid w:val="00945E7F"/>
    <w:rsid w:val="009B0318"/>
    <w:rsid w:val="009F2279"/>
    <w:rsid w:val="00A1708E"/>
    <w:rsid w:val="00A237C3"/>
    <w:rsid w:val="00A5345B"/>
    <w:rsid w:val="00A710DD"/>
    <w:rsid w:val="00AA19BD"/>
    <w:rsid w:val="00AB4924"/>
    <w:rsid w:val="00AF01AE"/>
    <w:rsid w:val="00B034AD"/>
    <w:rsid w:val="00B4001E"/>
    <w:rsid w:val="00B718A8"/>
    <w:rsid w:val="00B84329"/>
    <w:rsid w:val="00BD7597"/>
    <w:rsid w:val="00BF1F3F"/>
    <w:rsid w:val="00BF7017"/>
    <w:rsid w:val="00C22A99"/>
    <w:rsid w:val="00C2786E"/>
    <w:rsid w:val="00C74049"/>
    <w:rsid w:val="00C91B8F"/>
    <w:rsid w:val="00CE4F88"/>
    <w:rsid w:val="00CF0F8A"/>
    <w:rsid w:val="00D01A35"/>
    <w:rsid w:val="00D02DF9"/>
    <w:rsid w:val="00D066AA"/>
    <w:rsid w:val="00D17727"/>
    <w:rsid w:val="00E14025"/>
    <w:rsid w:val="00E854E4"/>
    <w:rsid w:val="00F061C7"/>
    <w:rsid w:val="00F1495B"/>
    <w:rsid w:val="00F35A03"/>
    <w:rsid w:val="00F657DB"/>
    <w:rsid w:val="00F8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17C4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1A2EC0"/>
  </w:style>
  <w:style w:type="paragraph" w:customStyle="1" w:styleId="Level1">
    <w:name w:val="Level 1"/>
    <w:basedOn w:val="Normal"/>
    <w:uiPriority w:val="99"/>
    <w:rsid w:val="001A2EC0"/>
    <w:pPr>
      <w:ind w:left="144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CF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278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70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1A2EC0"/>
  </w:style>
  <w:style w:type="paragraph" w:customStyle="1" w:styleId="Level1">
    <w:name w:val="Level 1"/>
    <w:basedOn w:val="Normal"/>
    <w:uiPriority w:val="99"/>
    <w:rsid w:val="001A2EC0"/>
    <w:pPr>
      <w:ind w:left="144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CF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278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70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edu.gov.on.ca/CurriculumRefresh/learning-province-en.pdf" TargetMode="External"/><Relationship Id="rId8" Type="http://schemas.openxmlformats.org/officeDocument/2006/relationships/hyperlink" Target="https://www.dsbn.org/calendar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637</Words>
  <Characters>3635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sperop</dc:creator>
  <cp:lastModifiedBy>Michelle Leone</cp:lastModifiedBy>
  <cp:revision>3</cp:revision>
  <cp:lastPrinted>2015-09-30T15:31:00Z</cp:lastPrinted>
  <dcterms:created xsi:type="dcterms:W3CDTF">2018-05-24T23:39:00Z</dcterms:created>
  <dcterms:modified xsi:type="dcterms:W3CDTF">2018-07-20T02:47:00Z</dcterms:modified>
</cp:coreProperties>
</file>